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C4" w:rsidRPr="00F664A8" w:rsidRDefault="00F664A8" w:rsidP="00E3720F">
      <w:pPr>
        <w:spacing w:line="360" w:lineRule="auto"/>
        <w:rPr>
          <w:rFonts w:ascii="Arial" w:hAnsi="Arial" w:cs="Arial"/>
          <w:b/>
          <w:sz w:val="28"/>
          <w:szCs w:val="28"/>
        </w:rPr>
      </w:pPr>
      <w:r w:rsidRPr="00F664A8">
        <w:rPr>
          <w:rFonts w:ascii="Arial" w:hAnsi="Arial" w:cs="Arial"/>
          <w:b/>
          <w:sz w:val="28"/>
          <w:szCs w:val="28"/>
        </w:rPr>
        <w:t>3</w:t>
      </w:r>
      <w:r w:rsidR="00E3720F" w:rsidRPr="00F664A8">
        <w:rPr>
          <w:rFonts w:ascii="Arial" w:hAnsi="Arial" w:cs="Arial"/>
          <w:b/>
          <w:sz w:val="28"/>
          <w:szCs w:val="28"/>
        </w:rPr>
        <w:t xml:space="preserve">. Anschlussbahn-Fachtagung </w:t>
      </w:r>
      <w:r w:rsidRPr="00F664A8">
        <w:rPr>
          <w:rFonts w:ascii="Arial" w:hAnsi="Arial" w:cs="Arial"/>
          <w:b/>
          <w:sz w:val="28"/>
          <w:szCs w:val="28"/>
        </w:rPr>
        <w:t xml:space="preserve"> </w:t>
      </w:r>
    </w:p>
    <w:p w:rsidR="00E3720F" w:rsidRPr="00F664A8" w:rsidRDefault="00E3720F" w:rsidP="00E3720F">
      <w:pPr>
        <w:spacing w:line="360" w:lineRule="auto"/>
        <w:rPr>
          <w:rFonts w:ascii="Arial" w:hAnsi="Arial" w:cs="Arial"/>
          <w:szCs w:val="22"/>
        </w:rPr>
      </w:pPr>
    </w:p>
    <w:p w:rsidR="00E3720F" w:rsidRPr="00F664A8" w:rsidRDefault="00E951B8" w:rsidP="00E3720F">
      <w:pPr>
        <w:spacing w:line="360" w:lineRule="auto"/>
        <w:rPr>
          <w:rFonts w:ascii="Arial" w:hAnsi="Arial" w:cs="Arial"/>
          <w:b/>
          <w:szCs w:val="22"/>
        </w:rPr>
      </w:pPr>
      <w:r w:rsidRPr="00F664A8">
        <w:rPr>
          <w:rFonts w:ascii="Arial" w:hAnsi="Arial" w:cs="Arial"/>
          <w:b/>
          <w:szCs w:val="22"/>
        </w:rPr>
        <w:t>(</w:t>
      </w:r>
      <w:r w:rsidR="00BC0D27">
        <w:rPr>
          <w:rFonts w:ascii="Arial" w:hAnsi="Arial" w:cs="Arial"/>
          <w:b/>
          <w:szCs w:val="22"/>
        </w:rPr>
        <w:t>Wien</w:t>
      </w:r>
      <w:r w:rsidRPr="00F664A8">
        <w:rPr>
          <w:rFonts w:ascii="Arial" w:hAnsi="Arial" w:cs="Arial"/>
          <w:b/>
          <w:szCs w:val="22"/>
        </w:rPr>
        <w:t xml:space="preserve">) </w:t>
      </w:r>
      <w:r w:rsidR="00E6777F" w:rsidRPr="00F664A8">
        <w:rPr>
          <w:rFonts w:ascii="Arial" w:hAnsi="Arial" w:cs="Arial"/>
          <w:b/>
          <w:szCs w:val="22"/>
        </w:rPr>
        <w:t>A</w:t>
      </w:r>
      <w:r w:rsidR="00B35843" w:rsidRPr="00F664A8">
        <w:rPr>
          <w:rFonts w:ascii="Arial" w:hAnsi="Arial" w:cs="Arial"/>
          <w:b/>
          <w:szCs w:val="22"/>
        </w:rPr>
        <w:t xml:space="preserve">m </w:t>
      </w:r>
      <w:r w:rsidR="00F664A8" w:rsidRPr="00F664A8">
        <w:rPr>
          <w:rFonts w:ascii="Arial" w:hAnsi="Arial" w:cs="Arial"/>
          <w:b/>
          <w:szCs w:val="22"/>
        </w:rPr>
        <w:t>17</w:t>
      </w:r>
      <w:r w:rsidR="00B35843" w:rsidRPr="00F664A8">
        <w:rPr>
          <w:rFonts w:ascii="Arial" w:hAnsi="Arial" w:cs="Arial"/>
          <w:b/>
          <w:szCs w:val="22"/>
        </w:rPr>
        <w:t>. Oktober 201</w:t>
      </w:r>
      <w:r w:rsidR="00F664A8" w:rsidRPr="00F664A8">
        <w:rPr>
          <w:rFonts w:ascii="Arial" w:hAnsi="Arial" w:cs="Arial"/>
          <w:b/>
          <w:szCs w:val="22"/>
        </w:rPr>
        <w:t>3</w:t>
      </w:r>
      <w:r w:rsidR="00B35843" w:rsidRPr="00F664A8">
        <w:rPr>
          <w:rFonts w:ascii="Arial" w:hAnsi="Arial" w:cs="Arial"/>
          <w:b/>
          <w:szCs w:val="22"/>
        </w:rPr>
        <w:t xml:space="preserve"> diskutier</w:t>
      </w:r>
      <w:r w:rsidR="00E6777F" w:rsidRPr="00F664A8">
        <w:rPr>
          <w:rFonts w:ascii="Arial" w:hAnsi="Arial" w:cs="Arial"/>
          <w:b/>
          <w:szCs w:val="22"/>
        </w:rPr>
        <w:t>t</w:t>
      </w:r>
      <w:r w:rsidR="00B35843" w:rsidRPr="00F664A8">
        <w:rPr>
          <w:rFonts w:ascii="Arial" w:hAnsi="Arial" w:cs="Arial"/>
          <w:b/>
          <w:szCs w:val="22"/>
        </w:rPr>
        <w:t>en</w:t>
      </w:r>
      <w:r w:rsidR="00E3720F" w:rsidRPr="00F664A8">
        <w:rPr>
          <w:rFonts w:ascii="Arial" w:hAnsi="Arial" w:cs="Arial"/>
          <w:b/>
          <w:szCs w:val="22"/>
        </w:rPr>
        <w:t xml:space="preserve"> namhafte Referenten </w:t>
      </w:r>
      <w:r w:rsidR="00BC0D27">
        <w:rPr>
          <w:rFonts w:ascii="Arial" w:hAnsi="Arial" w:cs="Arial"/>
          <w:b/>
          <w:szCs w:val="22"/>
        </w:rPr>
        <w:t>im Betriebszentrum Laubenbachmühle (NÖ)</w:t>
      </w:r>
      <w:r w:rsidR="00C31FB6" w:rsidRPr="00F664A8">
        <w:rPr>
          <w:rFonts w:ascii="Arial" w:hAnsi="Arial" w:cs="Arial"/>
          <w:b/>
          <w:szCs w:val="22"/>
        </w:rPr>
        <w:t xml:space="preserve"> </w:t>
      </w:r>
      <w:r w:rsidR="00E3720F" w:rsidRPr="00F664A8">
        <w:rPr>
          <w:rFonts w:ascii="Arial" w:hAnsi="Arial" w:cs="Arial"/>
          <w:b/>
          <w:szCs w:val="22"/>
        </w:rPr>
        <w:t>über Bahninfrastruktur, Bahnbetrieb und Eisenbahnrecht für Anschlussbahnen.</w:t>
      </w:r>
    </w:p>
    <w:p w:rsidR="00B35843" w:rsidRPr="007D4808" w:rsidRDefault="00B35843" w:rsidP="00E3720F">
      <w:pPr>
        <w:spacing w:line="360" w:lineRule="auto"/>
        <w:rPr>
          <w:rFonts w:ascii="Arial" w:hAnsi="Arial" w:cs="Arial"/>
          <w:szCs w:val="22"/>
        </w:rPr>
      </w:pPr>
    </w:p>
    <w:p w:rsidR="007D4808" w:rsidRDefault="00E951B8" w:rsidP="007D4808">
      <w:pPr>
        <w:spacing w:line="360" w:lineRule="auto"/>
        <w:rPr>
          <w:rFonts w:ascii="Arial" w:hAnsi="Arial" w:cs="Arial"/>
          <w:szCs w:val="22"/>
        </w:rPr>
      </w:pPr>
      <w:r w:rsidRPr="00F664A8">
        <w:rPr>
          <w:rFonts w:ascii="Arial" w:hAnsi="Arial" w:cs="Arial"/>
          <w:szCs w:val="22"/>
        </w:rPr>
        <w:t xml:space="preserve">Die Fachtagung, die alle wichtigen Themen rund um den Betrieb von Anschlussbahnen </w:t>
      </w:r>
      <w:r w:rsidR="008A1ED2" w:rsidRPr="00F664A8">
        <w:rPr>
          <w:rFonts w:ascii="Arial" w:hAnsi="Arial" w:cs="Arial"/>
          <w:szCs w:val="22"/>
        </w:rPr>
        <w:t>a</w:t>
      </w:r>
      <w:r w:rsidR="008A1ED2" w:rsidRPr="00F664A8">
        <w:rPr>
          <w:rFonts w:ascii="Arial" w:hAnsi="Arial" w:cs="Arial"/>
          <w:szCs w:val="22"/>
        </w:rPr>
        <w:t>b</w:t>
      </w:r>
      <w:r w:rsidR="008A1ED2" w:rsidRPr="00F664A8">
        <w:rPr>
          <w:rFonts w:ascii="Arial" w:hAnsi="Arial" w:cs="Arial"/>
          <w:szCs w:val="22"/>
        </w:rPr>
        <w:t>deckt</w:t>
      </w:r>
      <w:r w:rsidRPr="00F664A8">
        <w:rPr>
          <w:rFonts w:ascii="Arial" w:hAnsi="Arial" w:cs="Arial"/>
          <w:szCs w:val="22"/>
        </w:rPr>
        <w:t xml:space="preserve">, wurde 2011 vom </w:t>
      </w:r>
      <w:r w:rsidR="00A64F4C" w:rsidRPr="00F664A8">
        <w:rPr>
          <w:rFonts w:ascii="Arial" w:hAnsi="Arial" w:cs="Arial"/>
          <w:szCs w:val="22"/>
        </w:rPr>
        <w:t>Verband für Anschlussbahnunternehmen (VABU)</w:t>
      </w:r>
      <w:r w:rsidRPr="00F664A8">
        <w:rPr>
          <w:rFonts w:ascii="Arial" w:hAnsi="Arial" w:cs="Arial"/>
          <w:szCs w:val="22"/>
        </w:rPr>
        <w:t xml:space="preserve"> ins Leben gerufen</w:t>
      </w:r>
      <w:r w:rsidR="007A6AF4" w:rsidRPr="00F664A8">
        <w:rPr>
          <w:rFonts w:ascii="Arial" w:hAnsi="Arial" w:cs="Arial"/>
          <w:szCs w:val="22"/>
        </w:rPr>
        <w:t xml:space="preserve"> und </w:t>
      </w:r>
      <w:r w:rsidRPr="00F664A8">
        <w:rPr>
          <w:rFonts w:ascii="Arial" w:hAnsi="Arial" w:cs="Arial"/>
          <w:szCs w:val="22"/>
        </w:rPr>
        <w:t>findet jede</w:t>
      </w:r>
      <w:r w:rsidR="007A6AF4" w:rsidRPr="00F664A8">
        <w:rPr>
          <w:rFonts w:ascii="Arial" w:hAnsi="Arial" w:cs="Arial"/>
          <w:szCs w:val="22"/>
        </w:rPr>
        <w:t xml:space="preserve">s Jahr im Herbst statt. </w:t>
      </w:r>
      <w:r w:rsidR="00F664A8" w:rsidRPr="00F664A8">
        <w:rPr>
          <w:rFonts w:ascii="Arial" w:hAnsi="Arial" w:cs="Arial"/>
          <w:szCs w:val="22"/>
        </w:rPr>
        <w:t xml:space="preserve">Die mittlerweile dritte </w:t>
      </w:r>
      <w:r w:rsidR="007A6AF4" w:rsidRPr="00F664A8">
        <w:rPr>
          <w:rFonts w:ascii="Arial" w:hAnsi="Arial" w:cs="Arial"/>
          <w:szCs w:val="22"/>
        </w:rPr>
        <w:t xml:space="preserve">Anschlussbahn-Fachtagung </w:t>
      </w:r>
      <w:r w:rsidR="00E6777F" w:rsidRPr="00F664A8">
        <w:rPr>
          <w:rFonts w:ascii="Arial" w:hAnsi="Arial" w:cs="Arial"/>
          <w:szCs w:val="22"/>
        </w:rPr>
        <w:t>fand</w:t>
      </w:r>
      <w:r w:rsidR="007A6AF4" w:rsidRPr="00F664A8">
        <w:rPr>
          <w:rFonts w:ascii="Arial" w:hAnsi="Arial" w:cs="Arial"/>
          <w:szCs w:val="22"/>
        </w:rPr>
        <w:t xml:space="preserve"> auf Einladung der </w:t>
      </w:r>
      <w:r w:rsidR="00F664A8" w:rsidRPr="00F664A8">
        <w:rPr>
          <w:rFonts w:ascii="Arial" w:hAnsi="Arial" w:cs="Arial"/>
          <w:szCs w:val="22"/>
        </w:rPr>
        <w:t xml:space="preserve">NÖVOG </w:t>
      </w:r>
      <w:r w:rsidR="007A6AF4" w:rsidRPr="00F664A8">
        <w:rPr>
          <w:rFonts w:ascii="Arial" w:hAnsi="Arial" w:cs="Arial"/>
          <w:szCs w:val="22"/>
        </w:rPr>
        <w:t xml:space="preserve">am </w:t>
      </w:r>
      <w:r w:rsidR="00F664A8" w:rsidRPr="00F664A8">
        <w:rPr>
          <w:rFonts w:ascii="Arial" w:hAnsi="Arial" w:cs="Arial"/>
          <w:szCs w:val="22"/>
        </w:rPr>
        <w:t>17</w:t>
      </w:r>
      <w:r w:rsidR="007A6AF4" w:rsidRPr="00F664A8">
        <w:rPr>
          <w:rFonts w:ascii="Arial" w:hAnsi="Arial" w:cs="Arial"/>
          <w:szCs w:val="22"/>
        </w:rPr>
        <w:t xml:space="preserve">. Oktober </w:t>
      </w:r>
      <w:r w:rsidR="00F664A8" w:rsidRPr="00F664A8">
        <w:rPr>
          <w:rFonts w:ascii="Arial" w:hAnsi="Arial" w:cs="Arial"/>
          <w:szCs w:val="22"/>
        </w:rPr>
        <w:t xml:space="preserve">im Betriebszentrum Laubenbachmühle </w:t>
      </w:r>
      <w:r w:rsidR="007A6AF4" w:rsidRPr="00F664A8">
        <w:rPr>
          <w:rFonts w:ascii="Arial" w:hAnsi="Arial" w:cs="Arial"/>
          <w:szCs w:val="22"/>
        </w:rPr>
        <w:t>statt</w:t>
      </w:r>
      <w:r w:rsidR="007D4808">
        <w:rPr>
          <w:rFonts w:ascii="Arial" w:hAnsi="Arial" w:cs="Arial"/>
          <w:szCs w:val="22"/>
        </w:rPr>
        <w:t xml:space="preserve"> – ein optimaler Rahmen für die Veranstaltung</w:t>
      </w:r>
      <w:r w:rsidR="00A34E72">
        <w:rPr>
          <w:rFonts w:ascii="Arial" w:hAnsi="Arial" w:cs="Arial"/>
          <w:szCs w:val="22"/>
        </w:rPr>
        <w:t xml:space="preserve">, </w:t>
      </w:r>
      <w:r w:rsidR="00A34E72" w:rsidRPr="00E56DAB">
        <w:rPr>
          <w:rFonts w:ascii="Arial" w:hAnsi="Arial" w:cs="Arial"/>
          <w:szCs w:val="22"/>
        </w:rPr>
        <w:t xml:space="preserve">die diesmal mit </w:t>
      </w:r>
      <w:r w:rsidR="00E56DAB" w:rsidRPr="00E56DAB">
        <w:rPr>
          <w:rFonts w:ascii="Arial" w:hAnsi="Arial" w:cs="Arial"/>
          <w:szCs w:val="22"/>
        </w:rPr>
        <w:t>160</w:t>
      </w:r>
      <w:r w:rsidR="00E56DAB" w:rsidRPr="00E56DAB">
        <w:rPr>
          <w:rFonts w:ascii="Arial" w:hAnsi="Arial" w:cs="Arial"/>
          <w:szCs w:val="22"/>
        </w:rPr>
        <w:t xml:space="preserve"> </w:t>
      </w:r>
      <w:r w:rsidR="00A34E72" w:rsidRPr="00E56DAB">
        <w:rPr>
          <w:rFonts w:ascii="Arial" w:hAnsi="Arial" w:cs="Arial"/>
          <w:szCs w:val="22"/>
        </w:rPr>
        <w:t>Teilnehmern außerordentlich gut besucht war</w:t>
      </w:r>
      <w:r w:rsidR="007A6AF4" w:rsidRPr="00E56DAB">
        <w:rPr>
          <w:rFonts w:ascii="Arial" w:hAnsi="Arial" w:cs="Arial"/>
          <w:szCs w:val="22"/>
        </w:rPr>
        <w:t>.</w:t>
      </w:r>
      <w:r w:rsidR="007A6AF4" w:rsidRPr="00F664A8">
        <w:rPr>
          <w:rFonts w:ascii="Arial" w:hAnsi="Arial" w:cs="Arial"/>
          <w:szCs w:val="22"/>
        </w:rPr>
        <w:t xml:space="preserve"> </w:t>
      </w:r>
      <w:r w:rsidR="007D4808" w:rsidRPr="007D4808">
        <w:rPr>
          <w:rFonts w:ascii="Arial" w:hAnsi="Arial" w:cs="Arial"/>
          <w:szCs w:val="22"/>
        </w:rPr>
        <w:t xml:space="preserve">Die NÖVOG </w:t>
      </w:r>
      <w:r w:rsidR="007D4808">
        <w:rPr>
          <w:rFonts w:ascii="Arial" w:hAnsi="Arial" w:cs="Arial"/>
          <w:szCs w:val="22"/>
        </w:rPr>
        <w:t xml:space="preserve">wurde </w:t>
      </w:r>
      <w:r w:rsidR="007D4808" w:rsidRPr="007D4808">
        <w:rPr>
          <w:rFonts w:ascii="Arial" w:hAnsi="Arial" w:cs="Arial"/>
          <w:szCs w:val="22"/>
        </w:rPr>
        <w:t xml:space="preserve">1993 gegründet, um eine gute öffentliche Anbindung aller Regionen an die Landeshauptstadt St. Pölten zu gewährleisten.  </w:t>
      </w:r>
      <w:r w:rsidR="0009315D">
        <w:rPr>
          <w:rFonts w:ascii="Arial" w:hAnsi="Arial" w:cs="Arial"/>
          <w:szCs w:val="22"/>
        </w:rPr>
        <w:t>Mit</w:t>
      </w:r>
      <w:r w:rsidR="007D4808" w:rsidRPr="007D4808">
        <w:rPr>
          <w:rFonts w:ascii="Arial" w:hAnsi="Arial" w:cs="Arial"/>
          <w:szCs w:val="22"/>
        </w:rPr>
        <w:t xml:space="preserve"> der Übernahme der N</w:t>
      </w:r>
      <w:r w:rsidR="007D4808" w:rsidRPr="007D4808">
        <w:rPr>
          <w:rFonts w:ascii="Arial" w:hAnsi="Arial" w:cs="Arial"/>
          <w:szCs w:val="22"/>
        </w:rPr>
        <w:t>e</w:t>
      </w:r>
      <w:r w:rsidR="007D4808" w:rsidRPr="007D4808">
        <w:rPr>
          <w:rFonts w:ascii="Arial" w:hAnsi="Arial" w:cs="Arial"/>
          <w:szCs w:val="22"/>
        </w:rPr>
        <w:t>ben- und Anschlussbahnen durch das Land Niederösterreich und deren Eingliederung in die NÖVOG</w:t>
      </w:r>
      <w:r w:rsidR="0009315D">
        <w:rPr>
          <w:rFonts w:ascii="Arial" w:hAnsi="Arial" w:cs="Arial"/>
          <w:szCs w:val="22"/>
        </w:rPr>
        <w:t xml:space="preserve"> im Jahr 2010 wurde aus einer strategischen Einheit ein operatives Eisenbah</w:t>
      </w:r>
      <w:r w:rsidR="0009315D">
        <w:rPr>
          <w:rFonts w:ascii="Arial" w:hAnsi="Arial" w:cs="Arial"/>
          <w:szCs w:val="22"/>
        </w:rPr>
        <w:t>n</w:t>
      </w:r>
      <w:r w:rsidR="0009315D">
        <w:rPr>
          <w:rFonts w:ascii="Arial" w:hAnsi="Arial" w:cs="Arial"/>
          <w:szCs w:val="22"/>
        </w:rPr>
        <w:t>unte</w:t>
      </w:r>
      <w:r w:rsidR="0009315D">
        <w:rPr>
          <w:rFonts w:ascii="Arial" w:hAnsi="Arial" w:cs="Arial"/>
          <w:szCs w:val="22"/>
        </w:rPr>
        <w:t>r</w:t>
      </w:r>
      <w:r w:rsidR="0009315D">
        <w:rPr>
          <w:rFonts w:ascii="Arial" w:hAnsi="Arial" w:cs="Arial"/>
          <w:szCs w:val="22"/>
        </w:rPr>
        <w:t>nehmen</w:t>
      </w:r>
      <w:r w:rsidR="007D4808" w:rsidRPr="007D4808">
        <w:rPr>
          <w:rFonts w:ascii="Arial" w:hAnsi="Arial" w:cs="Arial"/>
          <w:szCs w:val="22"/>
        </w:rPr>
        <w:t>.</w:t>
      </w:r>
    </w:p>
    <w:p w:rsidR="00D0132B" w:rsidRDefault="00D0132B" w:rsidP="007D4808">
      <w:pPr>
        <w:spacing w:line="360" w:lineRule="auto"/>
        <w:rPr>
          <w:rFonts w:ascii="Arial" w:hAnsi="Arial" w:cs="Arial"/>
          <w:szCs w:val="22"/>
        </w:rPr>
      </w:pPr>
      <w:bookmarkStart w:id="0" w:name="_GoBack"/>
      <w:bookmarkEnd w:id="0"/>
    </w:p>
    <w:p w:rsidR="00D0132B" w:rsidRPr="005C2B77" w:rsidRDefault="005C2B77" w:rsidP="007D4808">
      <w:pPr>
        <w:spacing w:line="360" w:lineRule="auto"/>
        <w:rPr>
          <w:rFonts w:ascii="Arial" w:hAnsi="Arial" w:cs="Arial"/>
          <w:b/>
          <w:szCs w:val="22"/>
        </w:rPr>
      </w:pPr>
      <w:r w:rsidRPr="005C2B77">
        <w:rPr>
          <w:rFonts w:ascii="Arial" w:hAnsi="Arial" w:cs="Arial"/>
          <w:b/>
          <w:szCs w:val="22"/>
        </w:rPr>
        <w:t>Entwicklung der Anschlussbahnen in Österreich thematisiert</w:t>
      </w:r>
    </w:p>
    <w:p w:rsidR="005C2B77" w:rsidRDefault="005C2B77" w:rsidP="00B35843">
      <w:pPr>
        <w:spacing w:line="360" w:lineRule="auto"/>
        <w:rPr>
          <w:rFonts w:ascii="Arial" w:hAnsi="Arial" w:cs="Arial"/>
          <w:szCs w:val="22"/>
        </w:rPr>
      </w:pPr>
    </w:p>
    <w:p w:rsidR="00870EDD" w:rsidRDefault="00B35843" w:rsidP="00B35843">
      <w:pPr>
        <w:spacing w:line="360" w:lineRule="auto"/>
        <w:rPr>
          <w:rFonts w:ascii="Arial" w:hAnsi="Arial" w:cs="Arial"/>
          <w:szCs w:val="22"/>
        </w:rPr>
      </w:pPr>
      <w:r w:rsidRPr="00F664A8">
        <w:rPr>
          <w:rFonts w:ascii="Arial" w:hAnsi="Arial" w:cs="Arial"/>
          <w:szCs w:val="22"/>
        </w:rPr>
        <w:t xml:space="preserve">Die </w:t>
      </w:r>
      <w:r w:rsidR="00E60900" w:rsidRPr="00F664A8">
        <w:rPr>
          <w:rFonts w:ascii="Arial" w:hAnsi="Arial" w:cs="Arial"/>
          <w:szCs w:val="22"/>
        </w:rPr>
        <w:t xml:space="preserve">diesjährige </w:t>
      </w:r>
      <w:r w:rsidRPr="00F664A8">
        <w:rPr>
          <w:rFonts w:ascii="Arial" w:hAnsi="Arial" w:cs="Arial"/>
          <w:szCs w:val="22"/>
        </w:rPr>
        <w:t>Tagung thematisiert</w:t>
      </w:r>
      <w:r w:rsidR="00E6777F" w:rsidRPr="00F664A8">
        <w:rPr>
          <w:rFonts w:ascii="Arial" w:hAnsi="Arial" w:cs="Arial"/>
          <w:szCs w:val="22"/>
        </w:rPr>
        <w:t>e</w:t>
      </w:r>
      <w:r w:rsidRPr="00F664A8">
        <w:rPr>
          <w:rFonts w:ascii="Arial" w:hAnsi="Arial" w:cs="Arial"/>
          <w:szCs w:val="22"/>
        </w:rPr>
        <w:t xml:space="preserve"> </w:t>
      </w:r>
      <w:r w:rsidR="00E60900" w:rsidRPr="00F664A8">
        <w:rPr>
          <w:rFonts w:ascii="Arial" w:hAnsi="Arial" w:cs="Arial"/>
          <w:szCs w:val="22"/>
        </w:rPr>
        <w:t xml:space="preserve">verkehrspolitische Auswirkungen </w:t>
      </w:r>
      <w:r w:rsidR="00EB783C">
        <w:rPr>
          <w:rFonts w:ascii="Arial" w:hAnsi="Arial" w:cs="Arial"/>
          <w:szCs w:val="22"/>
        </w:rPr>
        <w:t>sowie zukünftige A</w:t>
      </w:r>
      <w:r w:rsidR="00EB783C">
        <w:rPr>
          <w:rFonts w:ascii="Arial" w:hAnsi="Arial" w:cs="Arial"/>
          <w:szCs w:val="22"/>
        </w:rPr>
        <w:t>n</w:t>
      </w:r>
      <w:r w:rsidR="00EB783C">
        <w:rPr>
          <w:rFonts w:ascii="Arial" w:hAnsi="Arial" w:cs="Arial"/>
          <w:szCs w:val="22"/>
        </w:rPr>
        <w:t>forderungen für</w:t>
      </w:r>
      <w:r w:rsidR="00E60900" w:rsidRPr="00F664A8">
        <w:rPr>
          <w:rFonts w:ascii="Arial" w:hAnsi="Arial" w:cs="Arial"/>
          <w:szCs w:val="22"/>
        </w:rPr>
        <w:t xml:space="preserve"> die </w:t>
      </w:r>
      <w:r w:rsidRPr="00F664A8">
        <w:rPr>
          <w:rFonts w:ascii="Arial" w:hAnsi="Arial" w:cs="Arial"/>
          <w:szCs w:val="22"/>
        </w:rPr>
        <w:t>Anschlussbahnen</w:t>
      </w:r>
      <w:r w:rsidR="00EB783C">
        <w:rPr>
          <w:rFonts w:ascii="Arial" w:hAnsi="Arial" w:cs="Arial"/>
          <w:szCs w:val="22"/>
        </w:rPr>
        <w:t xml:space="preserve">. </w:t>
      </w:r>
      <w:r w:rsidR="00870EDD" w:rsidRPr="00F664A8">
        <w:rPr>
          <w:rFonts w:ascii="Arial" w:hAnsi="Arial" w:cs="Arial"/>
          <w:szCs w:val="22"/>
        </w:rPr>
        <w:t>Denn die Anforderungen an die Sicherheit von Eise</w:t>
      </w:r>
      <w:r w:rsidR="00870EDD" w:rsidRPr="00F664A8">
        <w:rPr>
          <w:rFonts w:ascii="Arial" w:hAnsi="Arial" w:cs="Arial"/>
          <w:szCs w:val="22"/>
        </w:rPr>
        <w:t>n</w:t>
      </w:r>
      <w:r w:rsidR="00870EDD" w:rsidRPr="00F664A8">
        <w:rPr>
          <w:rFonts w:ascii="Arial" w:hAnsi="Arial" w:cs="Arial"/>
          <w:szCs w:val="22"/>
        </w:rPr>
        <w:t>bahnen verändern sich in Europa stetig, was zu laufenden Änderungen der europäischen und nationalen Gesetze führt und den Informationsbedarf der Eisenbahnen erhöht. Zudem sind Bau, Betrieb und Instandhaltung von Eisenbahninfrastrukturen sehr aufwendig und ko</w:t>
      </w:r>
      <w:r w:rsidR="00870EDD" w:rsidRPr="00F664A8">
        <w:rPr>
          <w:rFonts w:ascii="Arial" w:hAnsi="Arial" w:cs="Arial"/>
          <w:szCs w:val="22"/>
        </w:rPr>
        <w:t>s</w:t>
      </w:r>
      <w:r w:rsidR="00870EDD" w:rsidRPr="00F664A8">
        <w:rPr>
          <w:rFonts w:ascii="Arial" w:hAnsi="Arial" w:cs="Arial"/>
          <w:szCs w:val="22"/>
        </w:rPr>
        <w:t>tenintensiv. Wissenslücken können gravierende Auswirkungen für die Eisenbahnen haben.</w:t>
      </w:r>
    </w:p>
    <w:p w:rsidR="007116CB" w:rsidRDefault="007D4808" w:rsidP="00B35843">
      <w:pPr>
        <w:spacing w:line="360" w:lineRule="auto"/>
        <w:rPr>
          <w:rFonts w:ascii="Arial" w:hAnsi="Arial" w:cs="Arial"/>
          <w:szCs w:val="22"/>
        </w:rPr>
      </w:pPr>
      <w:r>
        <w:rPr>
          <w:rFonts w:ascii="Arial" w:hAnsi="Arial" w:cs="Arial"/>
          <w:szCs w:val="22"/>
        </w:rPr>
        <w:t xml:space="preserve">Ein Schwerpunkt war die Diskussion über den </w:t>
      </w:r>
      <w:r w:rsidR="00BC0D27">
        <w:rPr>
          <w:rFonts w:ascii="Arial" w:hAnsi="Arial" w:cs="Arial"/>
          <w:szCs w:val="22"/>
        </w:rPr>
        <w:t>Generalverkehrsplan</w:t>
      </w:r>
      <w:r>
        <w:rPr>
          <w:rFonts w:ascii="Arial" w:hAnsi="Arial" w:cs="Arial"/>
          <w:szCs w:val="22"/>
        </w:rPr>
        <w:t>-Plan und dessen Au</w:t>
      </w:r>
      <w:r>
        <w:rPr>
          <w:rFonts w:ascii="Arial" w:hAnsi="Arial" w:cs="Arial"/>
          <w:szCs w:val="22"/>
        </w:rPr>
        <w:t>s</w:t>
      </w:r>
      <w:r>
        <w:rPr>
          <w:rFonts w:ascii="Arial" w:hAnsi="Arial" w:cs="Arial"/>
          <w:szCs w:val="22"/>
        </w:rPr>
        <w:t xml:space="preserve">wirkungen auf die ÖBB-Infrastruktur und deren Anschlussbahnen. </w:t>
      </w:r>
      <w:r w:rsidR="00EB783C">
        <w:rPr>
          <w:rFonts w:ascii="Arial" w:hAnsi="Arial" w:cs="Arial"/>
          <w:szCs w:val="22"/>
        </w:rPr>
        <w:t xml:space="preserve">Die </w:t>
      </w:r>
      <w:proofErr w:type="spellStart"/>
      <w:r w:rsidR="00EB783C">
        <w:rPr>
          <w:rFonts w:ascii="Arial" w:hAnsi="Arial" w:cs="Arial"/>
          <w:szCs w:val="22"/>
        </w:rPr>
        <w:t>Rail</w:t>
      </w:r>
      <w:proofErr w:type="spellEnd"/>
      <w:r w:rsidR="00EB783C">
        <w:rPr>
          <w:rFonts w:ascii="Arial" w:hAnsi="Arial" w:cs="Arial"/>
          <w:szCs w:val="22"/>
        </w:rPr>
        <w:t xml:space="preserve"> Cargo Austria (RCA) berichtete über die zukünftige Bedienung in Österreich sowie den Stellenwert von Anschlussbahnen im Güterverkehr. </w:t>
      </w:r>
      <w:r w:rsidR="007116CB">
        <w:rPr>
          <w:rFonts w:ascii="Arial" w:hAnsi="Arial" w:cs="Arial"/>
          <w:szCs w:val="22"/>
        </w:rPr>
        <w:t xml:space="preserve">Besonders interessant in diesem Zusammenhang war der Blick über die Grenze nach Deutschland, wo die Anschlussbahn-Landschaft </w:t>
      </w:r>
      <w:r w:rsidR="00BC0D27">
        <w:rPr>
          <w:rFonts w:ascii="Arial" w:hAnsi="Arial" w:cs="Arial"/>
          <w:szCs w:val="22"/>
        </w:rPr>
        <w:t>in den let</w:t>
      </w:r>
      <w:r w:rsidR="00BC0D27">
        <w:rPr>
          <w:rFonts w:ascii="Arial" w:hAnsi="Arial" w:cs="Arial"/>
          <w:szCs w:val="22"/>
        </w:rPr>
        <w:t>z</w:t>
      </w:r>
      <w:r w:rsidR="00BC0D27">
        <w:rPr>
          <w:rFonts w:ascii="Arial" w:hAnsi="Arial" w:cs="Arial"/>
          <w:szCs w:val="22"/>
        </w:rPr>
        <w:t>ten Jahren stark reduziert wurde</w:t>
      </w:r>
      <w:r w:rsidR="00C05D1D">
        <w:rPr>
          <w:rFonts w:ascii="Arial" w:hAnsi="Arial" w:cs="Arial"/>
          <w:szCs w:val="22"/>
        </w:rPr>
        <w:t xml:space="preserve">, was auch Auswirkungen auf </w:t>
      </w:r>
      <w:r w:rsidR="00D0132B">
        <w:rPr>
          <w:rFonts w:ascii="Arial" w:hAnsi="Arial" w:cs="Arial"/>
          <w:szCs w:val="22"/>
        </w:rPr>
        <w:t>den gesamten Güterverkehr hat und nicht zuletzt auch die Verlager</w:t>
      </w:r>
      <w:r w:rsidR="00E77EA8">
        <w:rPr>
          <w:rFonts w:ascii="Arial" w:hAnsi="Arial" w:cs="Arial"/>
          <w:szCs w:val="22"/>
        </w:rPr>
        <w:t xml:space="preserve">ung von Transporten von der </w:t>
      </w:r>
      <w:r w:rsidR="00D0132B">
        <w:rPr>
          <w:rFonts w:ascii="Arial" w:hAnsi="Arial" w:cs="Arial"/>
          <w:szCs w:val="22"/>
        </w:rPr>
        <w:t>Schiene</w:t>
      </w:r>
      <w:r w:rsidR="00E77EA8">
        <w:rPr>
          <w:rFonts w:ascii="Arial" w:hAnsi="Arial" w:cs="Arial"/>
          <w:szCs w:val="22"/>
        </w:rPr>
        <w:t xml:space="preserve"> auf die Straße </w:t>
      </w:r>
      <w:r w:rsidR="00D0132B">
        <w:rPr>
          <w:rFonts w:ascii="Arial" w:hAnsi="Arial" w:cs="Arial"/>
          <w:szCs w:val="22"/>
        </w:rPr>
        <w:t>begünstigt</w:t>
      </w:r>
      <w:r w:rsidR="00E77EA8">
        <w:rPr>
          <w:rFonts w:ascii="Arial" w:hAnsi="Arial" w:cs="Arial"/>
          <w:szCs w:val="22"/>
        </w:rPr>
        <w:t>.</w:t>
      </w:r>
    </w:p>
    <w:p w:rsidR="00D0132B" w:rsidRPr="005C2B77" w:rsidRDefault="005C2B77" w:rsidP="00B35843">
      <w:pPr>
        <w:spacing w:line="360" w:lineRule="auto"/>
        <w:rPr>
          <w:rFonts w:ascii="Arial" w:hAnsi="Arial" w:cs="Arial"/>
          <w:szCs w:val="22"/>
        </w:rPr>
      </w:pPr>
      <w:r w:rsidRPr="005C2B77">
        <w:rPr>
          <w:rFonts w:ascii="Arial" w:hAnsi="Arial" w:cs="Arial"/>
          <w:szCs w:val="22"/>
        </w:rPr>
        <w:t>Seitens des Verbandes wurde über die laufenden Aktivitäten berichtet. Die Überarbeitung des Infrastruktur-Anschlussbahn-Vertrages mit der ÖBB Infrastruktur wird demnächst abg</w:t>
      </w:r>
      <w:r w:rsidRPr="005C2B77">
        <w:rPr>
          <w:rFonts w:ascii="Arial" w:hAnsi="Arial" w:cs="Arial"/>
          <w:szCs w:val="22"/>
        </w:rPr>
        <w:t>e</w:t>
      </w:r>
      <w:r w:rsidRPr="005C2B77">
        <w:rPr>
          <w:rFonts w:ascii="Arial" w:hAnsi="Arial" w:cs="Arial"/>
          <w:szCs w:val="22"/>
        </w:rPr>
        <w:t xml:space="preserve">schlossen. Dieser Mustervertrag regelt wichtige Parameter rund um </w:t>
      </w:r>
      <w:r w:rsidR="00BC0D27">
        <w:rPr>
          <w:rFonts w:ascii="Arial" w:hAnsi="Arial" w:cs="Arial"/>
          <w:szCs w:val="22"/>
        </w:rPr>
        <w:t>die Vernetzung zw</w:t>
      </w:r>
      <w:r w:rsidR="00BC0D27">
        <w:rPr>
          <w:rFonts w:ascii="Arial" w:hAnsi="Arial" w:cs="Arial"/>
          <w:szCs w:val="22"/>
        </w:rPr>
        <w:t>i</w:t>
      </w:r>
      <w:r w:rsidR="00BC0D27">
        <w:rPr>
          <w:rFonts w:ascii="Arial" w:hAnsi="Arial" w:cs="Arial"/>
          <w:szCs w:val="22"/>
        </w:rPr>
        <w:t xml:space="preserve">schen Infrastruktur und Anschlussbahn. Der Bedienvertrag mit der </w:t>
      </w:r>
      <w:proofErr w:type="spellStart"/>
      <w:r w:rsidR="00F81D87">
        <w:rPr>
          <w:rFonts w:ascii="Arial" w:hAnsi="Arial" w:cs="Arial"/>
          <w:szCs w:val="22"/>
        </w:rPr>
        <w:t>Rail</w:t>
      </w:r>
      <w:proofErr w:type="spellEnd"/>
      <w:r w:rsidR="00F81D87">
        <w:rPr>
          <w:rFonts w:ascii="Arial" w:hAnsi="Arial" w:cs="Arial"/>
          <w:szCs w:val="22"/>
        </w:rPr>
        <w:t xml:space="preserve"> Cargo Austria</w:t>
      </w:r>
      <w:r w:rsidR="00BC0D27">
        <w:rPr>
          <w:rFonts w:ascii="Arial" w:hAnsi="Arial" w:cs="Arial"/>
          <w:szCs w:val="22"/>
        </w:rPr>
        <w:t xml:space="preserve"> wurde </w:t>
      </w:r>
      <w:r w:rsidR="00BC0D27">
        <w:rPr>
          <w:rFonts w:ascii="Arial" w:hAnsi="Arial" w:cs="Arial"/>
          <w:szCs w:val="22"/>
        </w:rPr>
        <w:lastRenderedPageBreak/>
        <w:t>ebenfalls in den letzten Monaten neu überarbeitet und bei der Tagung präsentiert.</w:t>
      </w:r>
      <w:r w:rsidR="00642D8D">
        <w:rPr>
          <w:rFonts w:ascii="Arial" w:hAnsi="Arial" w:cs="Arial"/>
          <w:szCs w:val="22"/>
        </w:rPr>
        <w:t xml:space="preserve"> Die neue Vereinbarung zielt vor allem auf die Partnerschaft zwischen Anschlussbahn-Unternehmen und bedienendem Eisenbahnverkehrsunternehmen (EVU) ab.</w:t>
      </w:r>
    </w:p>
    <w:p w:rsidR="00E6777F" w:rsidRDefault="00AB74A7" w:rsidP="00B35843">
      <w:pPr>
        <w:spacing w:line="360" w:lineRule="auto"/>
        <w:rPr>
          <w:rFonts w:ascii="Arial" w:hAnsi="Arial" w:cs="Arial"/>
          <w:szCs w:val="22"/>
        </w:rPr>
      </w:pPr>
      <w:r w:rsidRPr="00F664A8">
        <w:rPr>
          <w:rFonts w:ascii="Arial" w:hAnsi="Arial" w:cs="Arial"/>
          <w:szCs w:val="22"/>
        </w:rPr>
        <w:t>Eine angeschlossene Fachausstellung von Dienstleistern und Herstellern rundet</w:t>
      </w:r>
      <w:r w:rsidR="00E6777F" w:rsidRPr="00F664A8">
        <w:rPr>
          <w:rFonts w:ascii="Arial" w:hAnsi="Arial" w:cs="Arial"/>
          <w:szCs w:val="22"/>
        </w:rPr>
        <w:t>e</w:t>
      </w:r>
      <w:r w:rsidRPr="00F664A8">
        <w:rPr>
          <w:rFonts w:ascii="Arial" w:hAnsi="Arial" w:cs="Arial"/>
          <w:szCs w:val="22"/>
        </w:rPr>
        <w:t xml:space="preserve"> das Info</w:t>
      </w:r>
      <w:r w:rsidRPr="00F664A8">
        <w:rPr>
          <w:rFonts w:ascii="Arial" w:hAnsi="Arial" w:cs="Arial"/>
          <w:szCs w:val="22"/>
        </w:rPr>
        <w:t>r</w:t>
      </w:r>
      <w:r w:rsidRPr="00F664A8">
        <w:rPr>
          <w:rFonts w:ascii="Arial" w:hAnsi="Arial" w:cs="Arial"/>
          <w:szCs w:val="22"/>
        </w:rPr>
        <w:t xml:space="preserve">mationsangebot ab. </w:t>
      </w:r>
    </w:p>
    <w:p w:rsidR="00870EDD" w:rsidRPr="00F664A8" w:rsidRDefault="00870EDD" w:rsidP="00B35843">
      <w:pPr>
        <w:spacing w:line="360" w:lineRule="auto"/>
        <w:rPr>
          <w:rFonts w:ascii="Arial" w:hAnsi="Arial" w:cs="Arial"/>
          <w:szCs w:val="22"/>
        </w:rPr>
      </w:pPr>
    </w:p>
    <w:p w:rsidR="00E6777F" w:rsidRPr="00F664A8" w:rsidRDefault="00E6777F" w:rsidP="00B35843">
      <w:pPr>
        <w:spacing w:line="360" w:lineRule="auto"/>
        <w:rPr>
          <w:rFonts w:ascii="Arial" w:hAnsi="Arial" w:cs="Arial"/>
          <w:b/>
          <w:szCs w:val="22"/>
        </w:rPr>
      </w:pPr>
      <w:r w:rsidRPr="00F664A8">
        <w:rPr>
          <w:rFonts w:ascii="Arial" w:hAnsi="Arial" w:cs="Arial"/>
          <w:b/>
          <w:szCs w:val="22"/>
        </w:rPr>
        <w:t>Interessensvertretung und Netzwerk für Anschlussbahnen</w:t>
      </w:r>
    </w:p>
    <w:p w:rsidR="00927365" w:rsidRPr="00F664A8" w:rsidRDefault="00927365" w:rsidP="000B1A41">
      <w:pPr>
        <w:spacing w:line="360" w:lineRule="auto"/>
        <w:rPr>
          <w:rFonts w:ascii="Arial" w:hAnsi="Arial" w:cs="Arial"/>
          <w:szCs w:val="22"/>
        </w:rPr>
      </w:pPr>
    </w:p>
    <w:p w:rsidR="000B1A41" w:rsidRPr="00F664A8" w:rsidRDefault="009C1006" w:rsidP="000B1A41">
      <w:pPr>
        <w:spacing w:line="360" w:lineRule="auto"/>
        <w:rPr>
          <w:rFonts w:ascii="Arial" w:hAnsi="Arial" w:cs="Arial"/>
          <w:szCs w:val="22"/>
        </w:rPr>
      </w:pPr>
      <w:r w:rsidRPr="00F664A8">
        <w:rPr>
          <w:rFonts w:ascii="Arial" w:hAnsi="Arial" w:cs="Arial"/>
          <w:szCs w:val="22"/>
        </w:rPr>
        <w:t xml:space="preserve">Die Anschlussbahnen sind das </w:t>
      </w:r>
      <w:r w:rsidR="00B35843" w:rsidRPr="00F664A8">
        <w:rPr>
          <w:rFonts w:ascii="Arial" w:hAnsi="Arial" w:cs="Arial"/>
          <w:szCs w:val="22"/>
        </w:rPr>
        <w:t>Rückgrat</w:t>
      </w:r>
      <w:r w:rsidRPr="00F664A8">
        <w:rPr>
          <w:rFonts w:ascii="Arial" w:hAnsi="Arial" w:cs="Arial"/>
          <w:szCs w:val="22"/>
        </w:rPr>
        <w:t xml:space="preserve"> des Güterverkehrs</w:t>
      </w:r>
      <w:r w:rsidR="00B35843" w:rsidRPr="00F664A8">
        <w:rPr>
          <w:rFonts w:ascii="Arial" w:hAnsi="Arial" w:cs="Arial"/>
          <w:szCs w:val="22"/>
        </w:rPr>
        <w:t>:</w:t>
      </w:r>
      <w:r w:rsidRPr="00F664A8">
        <w:rPr>
          <w:rFonts w:ascii="Arial" w:hAnsi="Arial" w:cs="Arial"/>
          <w:szCs w:val="22"/>
        </w:rPr>
        <w:t xml:space="preserve"> </w:t>
      </w:r>
      <w:r w:rsidR="00B35843" w:rsidRPr="00F664A8">
        <w:rPr>
          <w:rFonts w:ascii="Arial" w:hAnsi="Arial" w:cs="Arial"/>
          <w:szCs w:val="22"/>
        </w:rPr>
        <w:t>Zwei Drittel</w:t>
      </w:r>
      <w:r w:rsidRPr="00F664A8">
        <w:rPr>
          <w:rFonts w:ascii="Arial" w:hAnsi="Arial" w:cs="Arial"/>
          <w:szCs w:val="22"/>
        </w:rPr>
        <w:t xml:space="preserve"> des Güterfrachtv</w:t>
      </w:r>
      <w:r w:rsidRPr="00F664A8">
        <w:rPr>
          <w:rFonts w:ascii="Arial" w:hAnsi="Arial" w:cs="Arial"/>
          <w:szCs w:val="22"/>
        </w:rPr>
        <w:t>o</w:t>
      </w:r>
      <w:r w:rsidRPr="00F664A8">
        <w:rPr>
          <w:rFonts w:ascii="Arial" w:hAnsi="Arial" w:cs="Arial"/>
          <w:szCs w:val="22"/>
        </w:rPr>
        <w:t>lumens werden auf Schiene</w:t>
      </w:r>
      <w:r w:rsidR="00B35843" w:rsidRPr="00F664A8">
        <w:rPr>
          <w:rFonts w:ascii="Arial" w:hAnsi="Arial" w:cs="Arial"/>
          <w:szCs w:val="22"/>
        </w:rPr>
        <w:t>n</w:t>
      </w:r>
      <w:r w:rsidRPr="00F664A8">
        <w:rPr>
          <w:rFonts w:ascii="Arial" w:hAnsi="Arial" w:cs="Arial"/>
          <w:szCs w:val="22"/>
        </w:rPr>
        <w:t xml:space="preserve"> und somit über die Anschlussbahnen befördert. </w:t>
      </w:r>
      <w:r w:rsidR="0068440B" w:rsidRPr="00F664A8">
        <w:rPr>
          <w:rFonts w:ascii="Arial" w:hAnsi="Arial" w:cs="Arial"/>
          <w:szCs w:val="22"/>
        </w:rPr>
        <w:t xml:space="preserve">Hauptziele des Verbandes </w:t>
      </w:r>
      <w:r w:rsidR="00BE09A5" w:rsidRPr="00F664A8">
        <w:rPr>
          <w:rFonts w:ascii="Arial" w:hAnsi="Arial" w:cs="Arial"/>
          <w:szCs w:val="22"/>
        </w:rPr>
        <w:t>für</w:t>
      </w:r>
      <w:r w:rsidR="0068440B" w:rsidRPr="00F664A8">
        <w:rPr>
          <w:rFonts w:ascii="Arial" w:hAnsi="Arial" w:cs="Arial"/>
          <w:szCs w:val="22"/>
        </w:rPr>
        <w:t xml:space="preserve"> Anschlussbahnunternehmen</w:t>
      </w:r>
      <w:r w:rsidR="00BE09A5" w:rsidRPr="00F664A8">
        <w:rPr>
          <w:rFonts w:ascii="Arial" w:hAnsi="Arial" w:cs="Arial"/>
          <w:szCs w:val="22"/>
        </w:rPr>
        <w:t xml:space="preserve"> (VABU)</w:t>
      </w:r>
      <w:r w:rsidR="0068440B" w:rsidRPr="00F664A8">
        <w:rPr>
          <w:rFonts w:ascii="Arial" w:hAnsi="Arial" w:cs="Arial"/>
          <w:szCs w:val="22"/>
        </w:rPr>
        <w:t xml:space="preserve"> sind </w:t>
      </w:r>
      <w:r w:rsidR="003E4C20" w:rsidRPr="00F664A8">
        <w:rPr>
          <w:rFonts w:ascii="Arial" w:hAnsi="Arial" w:cs="Arial"/>
          <w:szCs w:val="22"/>
        </w:rPr>
        <w:t xml:space="preserve">neben der Interessensvertretung die </w:t>
      </w:r>
      <w:r w:rsidR="0068440B" w:rsidRPr="00F664A8">
        <w:rPr>
          <w:rFonts w:ascii="Arial" w:hAnsi="Arial" w:cs="Arial"/>
          <w:szCs w:val="22"/>
        </w:rPr>
        <w:t>Förderung des Güterverkehrs auf der Schiene durch Ressourcenöffnung</w:t>
      </w:r>
      <w:r w:rsidR="000B1A41" w:rsidRPr="00F664A8">
        <w:rPr>
          <w:rFonts w:ascii="Arial" w:hAnsi="Arial" w:cs="Arial"/>
          <w:szCs w:val="22"/>
        </w:rPr>
        <w:t xml:space="preserve">, </w:t>
      </w:r>
      <w:r w:rsidR="0068440B" w:rsidRPr="00F664A8">
        <w:rPr>
          <w:rFonts w:ascii="Arial" w:hAnsi="Arial" w:cs="Arial"/>
          <w:szCs w:val="22"/>
        </w:rPr>
        <w:t xml:space="preserve">Sichern der Kostenwahrheit </w:t>
      </w:r>
      <w:r w:rsidR="00F774E7" w:rsidRPr="00F664A8">
        <w:rPr>
          <w:rFonts w:ascii="Arial" w:hAnsi="Arial" w:cs="Arial"/>
          <w:szCs w:val="22"/>
        </w:rPr>
        <w:t>bei den Verkehrsträgern und</w:t>
      </w:r>
      <w:r w:rsidR="0068440B" w:rsidRPr="00F664A8">
        <w:rPr>
          <w:rFonts w:ascii="Arial" w:hAnsi="Arial" w:cs="Arial"/>
          <w:szCs w:val="22"/>
        </w:rPr>
        <w:t xml:space="preserve"> </w:t>
      </w:r>
      <w:r w:rsidR="00F774E7" w:rsidRPr="00F664A8">
        <w:rPr>
          <w:rFonts w:ascii="Arial" w:hAnsi="Arial" w:cs="Arial"/>
          <w:szCs w:val="22"/>
        </w:rPr>
        <w:t xml:space="preserve">Einforderung </w:t>
      </w:r>
      <w:r w:rsidR="003E4C20" w:rsidRPr="00F664A8">
        <w:rPr>
          <w:rFonts w:ascii="Arial" w:hAnsi="Arial" w:cs="Arial"/>
          <w:szCs w:val="22"/>
        </w:rPr>
        <w:t xml:space="preserve">des </w:t>
      </w:r>
      <w:r w:rsidR="0068440B" w:rsidRPr="00F664A8">
        <w:rPr>
          <w:rFonts w:ascii="Arial" w:hAnsi="Arial" w:cs="Arial"/>
          <w:szCs w:val="22"/>
        </w:rPr>
        <w:t>fairen Wettbewerb</w:t>
      </w:r>
      <w:r w:rsidR="003E4C20" w:rsidRPr="00F664A8">
        <w:rPr>
          <w:rFonts w:ascii="Arial" w:hAnsi="Arial" w:cs="Arial"/>
          <w:szCs w:val="22"/>
        </w:rPr>
        <w:t>s</w:t>
      </w:r>
      <w:r w:rsidR="00F774E7" w:rsidRPr="00F664A8">
        <w:rPr>
          <w:rFonts w:ascii="Arial" w:hAnsi="Arial" w:cs="Arial"/>
          <w:szCs w:val="22"/>
        </w:rPr>
        <w:t xml:space="preserve">; zudem </w:t>
      </w:r>
      <w:r w:rsidR="0068440B" w:rsidRPr="00F664A8">
        <w:rPr>
          <w:rFonts w:ascii="Arial" w:hAnsi="Arial" w:cs="Arial"/>
          <w:szCs w:val="22"/>
        </w:rPr>
        <w:t>Arbeitnehmerschutz und Unfallverhütung sowie Gewährleistung der Wirtschaftlichkeit der Betriebe.</w:t>
      </w:r>
    </w:p>
    <w:p w:rsidR="0068440B" w:rsidRPr="00F664A8" w:rsidRDefault="0068440B" w:rsidP="000B1A41">
      <w:pPr>
        <w:spacing w:line="360" w:lineRule="auto"/>
        <w:rPr>
          <w:rFonts w:ascii="Arial" w:hAnsi="Arial" w:cs="Arial"/>
          <w:szCs w:val="22"/>
        </w:rPr>
      </w:pPr>
    </w:p>
    <w:p w:rsidR="000B1A41" w:rsidRPr="00F664A8" w:rsidRDefault="00E6777F" w:rsidP="00442CBB">
      <w:pPr>
        <w:spacing w:line="360" w:lineRule="auto"/>
        <w:rPr>
          <w:rFonts w:ascii="Arial" w:hAnsi="Arial" w:cs="Arial"/>
          <w:szCs w:val="22"/>
        </w:rPr>
      </w:pPr>
      <w:r w:rsidRPr="00F664A8">
        <w:rPr>
          <w:rFonts w:ascii="Arial" w:hAnsi="Arial" w:cs="Arial"/>
          <w:szCs w:val="22"/>
        </w:rPr>
        <w:t xml:space="preserve">Die </w:t>
      </w:r>
      <w:r w:rsidR="0068440B" w:rsidRPr="00F664A8">
        <w:rPr>
          <w:rFonts w:ascii="Arial" w:hAnsi="Arial" w:cs="Arial"/>
          <w:szCs w:val="22"/>
        </w:rPr>
        <w:t>jährlich stattfindende Anschlussbahn-Fachtagung</w:t>
      </w:r>
      <w:r w:rsidR="005C4B82" w:rsidRPr="00F664A8">
        <w:rPr>
          <w:rFonts w:ascii="Arial" w:hAnsi="Arial" w:cs="Arial"/>
          <w:szCs w:val="22"/>
        </w:rPr>
        <w:t xml:space="preserve"> </w:t>
      </w:r>
      <w:r w:rsidRPr="00F664A8">
        <w:rPr>
          <w:rFonts w:ascii="Arial" w:hAnsi="Arial" w:cs="Arial"/>
          <w:szCs w:val="22"/>
        </w:rPr>
        <w:t>ist</w:t>
      </w:r>
      <w:r w:rsidR="005C4B82" w:rsidRPr="00F664A8">
        <w:rPr>
          <w:rFonts w:ascii="Arial" w:hAnsi="Arial" w:cs="Arial"/>
          <w:szCs w:val="22"/>
        </w:rPr>
        <w:t xml:space="preserve"> eine Kommunikationsplattform</w:t>
      </w:r>
      <w:r w:rsidR="00B35843" w:rsidRPr="00F664A8">
        <w:rPr>
          <w:rFonts w:ascii="Arial" w:hAnsi="Arial" w:cs="Arial"/>
          <w:szCs w:val="22"/>
        </w:rPr>
        <w:t xml:space="preserve"> und</w:t>
      </w:r>
      <w:r w:rsidR="005C4B82" w:rsidRPr="00F664A8">
        <w:rPr>
          <w:rFonts w:ascii="Arial" w:hAnsi="Arial" w:cs="Arial"/>
          <w:szCs w:val="22"/>
        </w:rPr>
        <w:t xml:space="preserve"> ein Netzwerk von Experten, Dienstleistern und Herstellern. Das Hauptaugenmerk liegt dabei auf </w:t>
      </w:r>
      <w:r w:rsidR="006E0DA4" w:rsidRPr="00F664A8">
        <w:rPr>
          <w:rFonts w:ascii="Arial" w:hAnsi="Arial" w:cs="Arial"/>
          <w:szCs w:val="22"/>
        </w:rPr>
        <w:t xml:space="preserve">dem </w:t>
      </w:r>
      <w:r w:rsidR="005C4B82" w:rsidRPr="00F664A8">
        <w:rPr>
          <w:rFonts w:ascii="Arial" w:hAnsi="Arial" w:cs="Arial"/>
          <w:szCs w:val="22"/>
        </w:rPr>
        <w:t xml:space="preserve">Informationsaustausch </w:t>
      </w:r>
      <w:r w:rsidR="003E4C20" w:rsidRPr="00F664A8">
        <w:rPr>
          <w:rFonts w:ascii="Arial" w:hAnsi="Arial" w:cs="Arial"/>
          <w:szCs w:val="22"/>
        </w:rPr>
        <w:t>betreffend</w:t>
      </w:r>
      <w:r w:rsidR="005C4B82" w:rsidRPr="00F664A8">
        <w:rPr>
          <w:rFonts w:ascii="Arial" w:hAnsi="Arial" w:cs="Arial"/>
          <w:szCs w:val="22"/>
        </w:rPr>
        <w:t xml:space="preserve"> gesetzliche</w:t>
      </w:r>
      <w:r w:rsidR="003E4C20" w:rsidRPr="00F664A8">
        <w:rPr>
          <w:rFonts w:ascii="Arial" w:hAnsi="Arial" w:cs="Arial"/>
          <w:szCs w:val="22"/>
        </w:rPr>
        <w:t>r</w:t>
      </w:r>
      <w:r w:rsidR="005C4B82" w:rsidRPr="00F664A8">
        <w:rPr>
          <w:rFonts w:ascii="Arial" w:hAnsi="Arial" w:cs="Arial"/>
          <w:szCs w:val="22"/>
        </w:rPr>
        <w:t xml:space="preserve"> </w:t>
      </w:r>
      <w:r w:rsidR="006E0DA4" w:rsidRPr="00F664A8">
        <w:rPr>
          <w:rFonts w:ascii="Arial" w:hAnsi="Arial" w:cs="Arial"/>
          <w:szCs w:val="22"/>
        </w:rPr>
        <w:t>Verä</w:t>
      </w:r>
      <w:r w:rsidR="005C4B82" w:rsidRPr="00F664A8">
        <w:rPr>
          <w:rFonts w:ascii="Arial" w:hAnsi="Arial" w:cs="Arial"/>
          <w:szCs w:val="22"/>
        </w:rPr>
        <w:t>nderungen, Förderungsmöglic</w:t>
      </w:r>
      <w:r w:rsidR="005C4B82" w:rsidRPr="00F664A8">
        <w:rPr>
          <w:rFonts w:ascii="Arial" w:hAnsi="Arial" w:cs="Arial"/>
          <w:szCs w:val="22"/>
        </w:rPr>
        <w:t>h</w:t>
      </w:r>
      <w:r w:rsidR="005C4B82" w:rsidRPr="00F664A8">
        <w:rPr>
          <w:rFonts w:ascii="Arial" w:hAnsi="Arial" w:cs="Arial"/>
          <w:szCs w:val="22"/>
        </w:rPr>
        <w:t>keiten und technische</w:t>
      </w:r>
      <w:r w:rsidR="003E4C20" w:rsidRPr="00F664A8">
        <w:rPr>
          <w:rFonts w:ascii="Arial" w:hAnsi="Arial" w:cs="Arial"/>
          <w:szCs w:val="22"/>
        </w:rPr>
        <w:t>r</w:t>
      </w:r>
      <w:r w:rsidR="005C4B82" w:rsidRPr="00F664A8">
        <w:rPr>
          <w:rFonts w:ascii="Arial" w:hAnsi="Arial" w:cs="Arial"/>
          <w:szCs w:val="22"/>
        </w:rPr>
        <w:t xml:space="preserve"> </w:t>
      </w:r>
      <w:r w:rsidR="006E0DA4" w:rsidRPr="00F664A8">
        <w:rPr>
          <w:rFonts w:ascii="Arial" w:hAnsi="Arial" w:cs="Arial"/>
          <w:szCs w:val="22"/>
        </w:rPr>
        <w:t>Neuerungen</w:t>
      </w:r>
      <w:r w:rsidR="005C4B82" w:rsidRPr="00F664A8">
        <w:rPr>
          <w:rFonts w:ascii="Arial" w:hAnsi="Arial" w:cs="Arial"/>
          <w:szCs w:val="22"/>
        </w:rPr>
        <w:t>.</w:t>
      </w:r>
      <w:r w:rsidR="00B35843" w:rsidRPr="00F664A8">
        <w:rPr>
          <w:rFonts w:ascii="Arial" w:hAnsi="Arial" w:cs="Arial"/>
          <w:szCs w:val="22"/>
        </w:rPr>
        <w:t xml:space="preserve">  </w:t>
      </w:r>
    </w:p>
    <w:p w:rsidR="009C1006" w:rsidRPr="00F664A8" w:rsidRDefault="009C1006" w:rsidP="000B1A41">
      <w:pPr>
        <w:spacing w:line="360" w:lineRule="auto"/>
        <w:rPr>
          <w:rFonts w:ascii="Arial" w:hAnsi="Arial" w:cs="Arial"/>
          <w:szCs w:val="22"/>
        </w:rPr>
      </w:pPr>
    </w:p>
    <w:p w:rsidR="00C31FB6" w:rsidRPr="00F664A8" w:rsidRDefault="00C31FB6" w:rsidP="000B1A41">
      <w:pPr>
        <w:spacing w:line="360" w:lineRule="auto"/>
        <w:rPr>
          <w:rFonts w:ascii="Arial" w:hAnsi="Arial" w:cs="Arial"/>
          <w:szCs w:val="22"/>
        </w:rPr>
      </w:pPr>
    </w:p>
    <w:p w:rsidR="00E3720F" w:rsidRPr="00F664A8" w:rsidRDefault="00B35843" w:rsidP="00E3720F">
      <w:pPr>
        <w:spacing w:line="360" w:lineRule="auto"/>
        <w:rPr>
          <w:rFonts w:ascii="Arial" w:hAnsi="Arial" w:cs="Arial"/>
          <w:szCs w:val="22"/>
          <w:u w:val="single"/>
        </w:rPr>
      </w:pPr>
      <w:r w:rsidRPr="00F664A8">
        <w:rPr>
          <w:rFonts w:ascii="Arial" w:hAnsi="Arial" w:cs="Arial"/>
          <w:szCs w:val="22"/>
          <w:u w:val="single"/>
        </w:rPr>
        <w:t>Rückfragehinweis</w:t>
      </w:r>
      <w:r w:rsidR="003E4C20" w:rsidRPr="00F664A8">
        <w:rPr>
          <w:rFonts w:ascii="Arial" w:hAnsi="Arial" w:cs="Arial"/>
          <w:szCs w:val="22"/>
          <w:u w:val="single"/>
        </w:rPr>
        <w:t>:</w:t>
      </w:r>
    </w:p>
    <w:p w:rsidR="00B35843" w:rsidRPr="00F664A8" w:rsidRDefault="00B35843" w:rsidP="00E3720F">
      <w:pPr>
        <w:spacing w:line="360" w:lineRule="auto"/>
        <w:rPr>
          <w:rFonts w:ascii="Arial" w:hAnsi="Arial" w:cs="Arial"/>
          <w:szCs w:val="22"/>
        </w:rPr>
      </w:pPr>
      <w:r w:rsidRPr="00F664A8">
        <w:rPr>
          <w:rFonts w:ascii="Arial" w:hAnsi="Arial" w:cs="Arial"/>
          <w:szCs w:val="22"/>
        </w:rPr>
        <w:t>Wirtschaftskammer Österreich</w:t>
      </w:r>
    </w:p>
    <w:p w:rsidR="003E4C20" w:rsidRPr="00F664A8" w:rsidRDefault="00E21743" w:rsidP="00E3720F">
      <w:pPr>
        <w:spacing w:line="360" w:lineRule="auto"/>
        <w:rPr>
          <w:rFonts w:ascii="Arial" w:hAnsi="Arial" w:cs="Arial"/>
          <w:szCs w:val="22"/>
        </w:rPr>
      </w:pPr>
      <w:r w:rsidRPr="00F664A8">
        <w:rPr>
          <w:rFonts w:ascii="Arial" w:hAnsi="Arial" w:cs="Arial"/>
          <w:szCs w:val="22"/>
        </w:rPr>
        <w:t>Verband der Anschlussbahnunternehmen</w:t>
      </w:r>
    </w:p>
    <w:p w:rsidR="00E21743" w:rsidRPr="00F664A8" w:rsidRDefault="00B35843" w:rsidP="00E3720F">
      <w:pPr>
        <w:spacing w:line="360" w:lineRule="auto"/>
        <w:rPr>
          <w:rFonts w:ascii="Arial" w:hAnsi="Arial" w:cs="Arial"/>
          <w:szCs w:val="22"/>
        </w:rPr>
      </w:pPr>
      <w:r w:rsidRPr="00F664A8">
        <w:rPr>
          <w:rFonts w:ascii="Arial" w:hAnsi="Arial" w:cs="Arial"/>
          <w:szCs w:val="22"/>
        </w:rPr>
        <w:t xml:space="preserve">Geschäftsführer Mag. Robert Woppel </w:t>
      </w:r>
    </w:p>
    <w:p w:rsidR="00E21743" w:rsidRPr="00F664A8" w:rsidRDefault="00E21743" w:rsidP="00E3720F">
      <w:pPr>
        <w:spacing w:line="360" w:lineRule="auto"/>
        <w:rPr>
          <w:rFonts w:ascii="Arial" w:hAnsi="Arial" w:cs="Arial"/>
          <w:szCs w:val="22"/>
        </w:rPr>
      </w:pPr>
      <w:r w:rsidRPr="00F664A8">
        <w:rPr>
          <w:rFonts w:ascii="Arial" w:hAnsi="Arial" w:cs="Arial"/>
          <w:szCs w:val="22"/>
        </w:rPr>
        <w:t>T</w:t>
      </w:r>
      <w:r w:rsidR="00B35843" w:rsidRPr="00F664A8">
        <w:rPr>
          <w:rFonts w:ascii="Arial" w:hAnsi="Arial" w:cs="Arial"/>
          <w:szCs w:val="22"/>
        </w:rPr>
        <w:t>el.:</w:t>
      </w:r>
      <w:r w:rsidRPr="00F664A8">
        <w:rPr>
          <w:rFonts w:ascii="Arial" w:hAnsi="Arial" w:cs="Arial"/>
          <w:szCs w:val="22"/>
        </w:rPr>
        <w:t xml:space="preserve"> +43 (0)5 90900/3165</w:t>
      </w:r>
    </w:p>
    <w:p w:rsidR="00E21743" w:rsidRPr="00F664A8" w:rsidRDefault="00B35843" w:rsidP="00E3720F">
      <w:pPr>
        <w:spacing w:line="360" w:lineRule="auto"/>
        <w:rPr>
          <w:rFonts w:ascii="Arial" w:hAnsi="Arial" w:cs="Arial"/>
          <w:szCs w:val="22"/>
        </w:rPr>
      </w:pPr>
      <w:r w:rsidRPr="00F664A8">
        <w:rPr>
          <w:rFonts w:ascii="Arial" w:hAnsi="Arial" w:cs="Arial"/>
        </w:rPr>
        <w:t xml:space="preserve">E-Mail: </w:t>
      </w:r>
      <w:hyperlink r:id="rId7" w:history="1">
        <w:r w:rsidR="00E21743" w:rsidRPr="00F664A8">
          <w:rPr>
            <w:rStyle w:val="Hyperlink"/>
            <w:rFonts w:ascii="Arial" w:hAnsi="Arial" w:cs="Arial"/>
            <w:szCs w:val="22"/>
          </w:rPr>
          <w:t>vabu@wko.at</w:t>
        </w:r>
      </w:hyperlink>
    </w:p>
    <w:p w:rsidR="00E21743" w:rsidRPr="00F664A8" w:rsidRDefault="00E21743" w:rsidP="00E3720F">
      <w:pPr>
        <w:spacing w:line="360" w:lineRule="auto"/>
        <w:rPr>
          <w:rFonts w:ascii="Arial" w:hAnsi="Arial" w:cs="Arial"/>
          <w:szCs w:val="22"/>
        </w:rPr>
      </w:pPr>
    </w:p>
    <w:sectPr w:rsidR="00E21743" w:rsidRPr="00F664A8"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D4EAB"/>
    <w:multiLevelType w:val="hybridMultilevel"/>
    <w:tmpl w:val="A32EB66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345B32BA"/>
    <w:multiLevelType w:val="hybridMultilevel"/>
    <w:tmpl w:val="F49C896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4CC157F9"/>
    <w:multiLevelType w:val="hybridMultilevel"/>
    <w:tmpl w:val="7AD003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0F"/>
    <w:rsid w:val="00002CAE"/>
    <w:rsid w:val="0000713F"/>
    <w:rsid w:val="000127E2"/>
    <w:rsid w:val="00012D1A"/>
    <w:rsid w:val="00016D43"/>
    <w:rsid w:val="0003719F"/>
    <w:rsid w:val="00041E2C"/>
    <w:rsid w:val="000608E2"/>
    <w:rsid w:val="000641B8"/>
    <w:rsid w:val="00071001"/>
    <w:rsid w:val="00075857"/>
    <w:rsid w:val="00082C8C"/>
    <w:rsid w:val="0009315D"/>
    <w:rsid w:val="000A71B3"/>
    <w:rsid w:val="000A71EA"/>
    <w:rsid w:val="000B1A41"/>
    <w:rsid w:val="000B7855"/>
    <w:rsid w:val="000C4EA0"/>
    <w:rsid w:val="000D607B"/>
    <w:rsid w:val="000D7CD2"/>
    <w:rsid w:val="000F1496"/>
    <w:rsid w:val="000F69DE"/>
    <w:rsid w:val="00102C32"/>
    <w:rsid w:val="00102E04"/>
    <w:rsid w:val="00103E15"/>
    <w:rsid w:val="00106C6F"/>
    <w:rsid w:val="001176D8"/>
    <w:rsid w:val="00123FF7"/>
    <w:rsid w:val="001455FF"/>
    <w:rsid w:val="00166D5F"/>
    <w:rsid w:val="001675EA"/>
    <w:rsid w:val="00193FBA"/>
    <w:rsid w:val="001A1F7F"/>
    <w:rsid w:val="001E2D12"/>
    <w:rsid w:val="001F25D1"/>
    <w:rsid w:val="00200EC8"/>
    <w:rsid w:val="0020107C"/>
    <w:rsid w:val="00213287"/>
    <w:rsid w:val="0021553B"/>
    <w:rsid w:val="00220E0E"/>
    <w:rsid w:val="00226ADD"/>
    <w:rsid w:val="002535CA"/>
    <w:rsid w:val="00253970"/>
    <w:rsid w:val="00261C4B"/>
    <w:rsid w:val="00271D63"/>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6627B"/>
    <w:rsid w:val="0037643C"/>
    <w:rsid w:val="00382B0A"/>
    <w:rsid w:val="00385222"/>
    <w:rsid w:val="003925AD"/>
    <w:rsid w:val="003956DD"/>
    <w:rsid w:val="003A3796"/>
    <w:rsid w:val="003B5600"/>
    <w:rsid w:val="003C7BD4"/>
    <w:rsid w:val="003D1A2B"/>
    <w:rsid w:val="003D621A"/>
    <w:rsid w:val="003D70C4"/>
    <w:rsid w:val="003D7AD3"/>
    <w:rsid w:val="003E3102"/>
    <w:rsid w:val="003E4C20"/>
    <w:rsid w:val="003F6C84"/>
    <w:rsid w:val="003F72E9"/>
    <w:rsid w:val="003F792D"/>
    <w:rsid w:val="004026D4"/>
    <w:rsid w:val="00411B54"/>
    <w:rsid w:val="00426B63"/>
    <w:rsid w:val="004270E2"/>
    <w:rsid w:val="00442CBB"/>
    <w:rsid w:val="00446AEB"/>
    <w:rsid w:val="00450DC1"/>
    <w:rsid w:val="00454F8D"/>
    <w:rsid w:val="00456553"/>
    <w:rsid w:val="00471400"/>
    <w:rsid w:val="00482ED1"/>
    <w:rsid w:val="00484B00"/>
    <w:rsid w:val="004A0C5F"/>
    <w:rsid w:val="004C5BD9"/>
    <w:rsid w:val="004F23C4"/>
    <w:rsid w:val="005154D9"/>
    <w:rsid w:val="005246B6"/>
    <w:rsid w:val="00527B54"/>
    <w:rsid w:val="00531490"/>
    <w:rsid w:val="00547A59"/>
    <w:rsid w:val="005501F5"/>
    <w:rsid w:val="005534B9"/>
    <w:rsid w:val="0058459A"/>
    <w:rsid w:val="005910A5"/>
    <w:rsid w:val="00596D89"/>
    <w:rsid w:val="005A7E33"/>
    <w:rsid w:val="005B7474"/>
    <w:rsid w:val="005B7B2B"/>
    <w:rsid w:val="005C2B77"/>
    <w:rsid w:val="005C4B82"/>
    <w:rsid w:val="005C5376"/>
    <w:rsid w:val="005D0BA5"/>
    <w:rsid w:val="005D282D"/>
    <w:rsid w:val="005D3BF4"/>
    <w:rsid w:val="005D6B25"/>
    <w:rsid w:val="0060498F"/>
    <w:rsid w:val="00617DBA"/>
    <w:rsid w:val="00626C2B"/>
    <w:rsid w:val="006327CF"/>
    <w:rsid w:val="00640476"/>
    <w:rsid w:val="00642D8D"/>
    <w:rsid w:val="0066391E"/>
    <w:rsid w:val="00664858"/>
    <w:rsid w:val="00665515"/>
    <w:rsid w:val="00667712"/>
    <w:rsid w:val="0068440B"/>
    <w:rsid w:val="006A78D2"/>
    <w:rsid w:val="006B464D"/>
    <w:rsid w:val="006D58B7"/>
    <w:rsid w:val="006E0005"/>
    <w:rsid w:val="006E0DA4"/>
    <w:rsid w:val="006E2E0E"/>
    <w:rsid w:val="006E5EB7"/>
    <w:rsid w:val="006F2C6D"/>
    <w:rsid w:val="006F7DFE"/>
    <w:rsid w:val="007050C2"/>
    <w:rsid w:val="007116CB"/>
    <w:rsid w:val="0072054A"/>
    <w:rsid w:val="00733E21"/>
    <w:rsid w:val="00737458"/>
    <w:rsid w:val="00744E03"/>
    <w:rsid w:val="00746591"/>
    <w:rsid w:val="007572B2"/>
    <w:rsid w:val="00757D59"/>
    <w:rsid w:val="007624B1"/>
    <w:rsid w:val="00764C39"/>
    <w:rsid w:val="00765216"/>
    <w:rsid w:val="00765322"/>
    <w:rsid w:val="007766FC"/>
    <w:rsid w:val="00780333"/>
    <w:rsid w:val="00782F87"/>
    <w:rsid w:val="00786DF5"/>
    <w:rsid w:val="007A6524"/>
    <w:rsid w:val="007A6AF4"/>
    <w:rsid w:val="007D472B"/>
    <w:rsid w:val="007D4808"/>
    <w:rsid w:val="007F0DCC"/>
    <w:rsid w:val="007F47AD"/>
    <w:rsid w:val="008042C9"/>
    <w:rsid w:val="00813BFA"/>
    <w:rsid w:val="00813C58"/>
    <w:rsid w:val="00822213"/>
    <w:rsid w:val="00831F79"/>
    <w:rsid w:val="00835A38"/>
    <w:rsid w:val="00841B66"/>
    <w:rsid w:val="0085688E"/>
    <w:rsid w:val="00861D96"/>
    <w:rsid w:val="00864BB9"/>
    <w:rsid w:val="00870EDD"/>
    <w:rsid w:val="00873CCE"/>
    <w:rsid w:val="00875856"/>
    <w:rsid w:val="008862DB"/>
    <w:rsid w:val="00886998"/>
    <w:rsid w:val="00896B1F"/>
    <w:rsid w:val="00897409"/>
    <w:rsid w:val="008A0FF8"/>
    <w:rsid w:val="008A1ED2"/>
    <w:rsid w:val="008A24DF"/>
    <w:rsid w:val="008A713B"/>
    <w:rsid w:val="008B46EE"/>
    <w:rsid w:val="008C62EC"/>
    <w:rsid w:val="008D6D1E"/>
    <w:rsid w:val="008F40A5"/>
    <w:rsid w:val="00905D69"/>
    <w:rsid w:val="00927365"/>
    <w:rsid w:val="00947228"/>
    <w:rsid w:val="00951D89"/>
    <w:rsid w:val="00954E0A"/>
    <w:rsid w:val="00964715"/>
    <w:rsid w:val="00976333"/>
    <w:rsid w:val="00982719"/>
    <w:rsid w:val="00990658"/>
    <w:rsid w:val="009A789A"/>
    <w:rsid w:val="009B14CE"/>
    <w:rsid w:val="009B43A6"/>
    <w:rsid w:val="009C1006"/>
    <w:rsid w:val="009C58B4"/>
    <w:rsid w:val="009F7963"/>
    <w:rsid w:val="00A01D86"/>
    <w:rsid w:val="00A04226"/>
    <w:rsid w:val="00A07A71"/>
    <w:rsid w:val="00A26AF1"/>
    <w:rsid w:val="00A30D99"/>
    <w:rsid w:val="00A34E72"/>
    <w:rsid w:val="00A40993"/>
    <w:rsid w:val="00A44660"/>
    <w:rsid w:val="00A64F4C"/>
    <w:rsid w:val="00A675D0"/>
    <w:rsid w:val="00A718F9"/>
    <w:rsid w:val="00AB74A7"/>
    <w:rsid w:val="00AC215F"/>
    <w:rsid w:val="00AC28F5"/>
    <w:rsid w:val="00AC617A"/>
    <w:rsid w:val="00AD057B"/>
    <w:rsid w:val="00AD104F"/>
    <w:rsid w:val="00AD16CA"/>
    <w:rsid w:val="00AD1F8C"/>
    <w:rsid w:val="00AE2B70"/>
    <w:rsid w:val="00B05EEA"/>
    <w:rsid w:val="00B259C5"/>
    <w:rsid w:val="00B27DDA"/>
    <w:rsid w:val="00B313B9"/>
    <w:rsid w:val="00B3531E"/>
    <w:rsid w:val="00B35843"/>
    <w:rsid w:val="00B56534"/>
    <w:rsid w:val="00B70172"/>
    <w:rsid w:val="00BA1C24"/>
    <w:rsid w:val="00BB5056"/>
    <w:rsid w:val="00BB6754"/>
    <w:rsid w:val="00BC0D27"/>
    <w:rsid w:val="00BC2477"/>
    <w:rsid w:val="00BC6C12"/>
    <w:rsid w:val="00BD39D5"/>
    <w:rsid w:val="00BD567B"/>
    <w:rsid w:val="00BE09A5"/>
    <w:rsid w:val="00BE79A7"/>
    <w:rsid w:val="00BF2B69"/>
    <w:rsid w:val="00BF312C"/>
    <w:rsid w:val="00C05D1D"/>
    <w:rsid w:val="00C10E89"/>
    <w:rsid w:val="00C31FB6"/>
    <w:rsid w:val="00C36B74"/>
    <w:rsid w:val="00C42CFE"/>
    <w:rsid w:val="00C65C5C"/>
    <w:rsid w:val="00C779A5"/>
    <w:rsid w:val="00C8448C"/>
    <w:rsid w:val="00CB1F99"/>
    <w:rsid w:val="00CB4B04"/>
    <w:rsid w:val="00CB71CB"/>
    <w:rsid w:val="00CD434B"/>
    <w:rsid w:val="00CD6209"/>
    <w:rsid w:val="00CD7345"/>
    <w:rsid w:val="00CF5188"/>
    <w:rsid w:val="00CF54DF"/>
    <w:rsid w:val="00D00A67"/>
    <w:rsid w:val="00D00D00"/>
    <w:rsid w:val="00D0132B"/>
    <w:rsid w:val="00D04C36"/>
    <w:rsid w:val="00D4620F"/>
    <w:rsid w:val="00D5367E"/>
    <w:rsid w:val="00D55033"/>
    <w:rsid w:val="00D55BF3"/>
    <w:rsid w:val="00D60841"/>
    <w:rsid w:val="00D615F1"/>
    <w:rsid w:val="00D710D2"/>
    <w:rsid w:val="00D80ABC"/>
    <w:rsid w:val="00D86C87"/>
    <w:rsid w:val="00D90FF5"/>
    <w:rsid w:val="00D956B6"/>
    <w:rsid w:val="00DA37ED"/>
    <w:rsid w:val="00DA5D6E"/>
    <w:rsid w:val="00DB3E70"/>
    <w:rsid w:val="00DB6699"/>
    <w:rsid w:val="00DC7BC0"/>
    <w:rsid w:val="00DD6B4B"/>
    <w:rsid w:val="00DE516A"/>
    <w:rsid w:val="00DE5505"/>
    <w:rsid w:val="00DE7501"/>
    <w:rsid w:val="00E11A80"/>
    <w:rsid w:val="00E21743"/>
    <w:rsid w:val="00E33347"/>
    <w:rsid w:val="00E3381F"/>
    <w:rsid w:val="00E3720F"/>
    <w:rsid w:val="00E50617"/>
    <w:rsid w:val="00E51955"/>
    <w:rsid w:val="00E54651"/>
    <w:rsid w:val="00E56DAB"/>
    <w:rsid w:val="00E60900"/>
    <w:rsid w:val="00E6777F"/>
    <w:rsid w:val="00E70AE7"/>
    <w:rsid w:val="00E736C4"/>
    <w:rsid w:val="00E76A26"/>
    <w:rsid w:val="00E77EA8"/>
    <w:rsid w:val="00E8086C"/>
    <w:rsid w:val="00E951B8"/>
    <w:rsid w:val="00E95F0C"/>
    <w:rsid w:val="00EA367F"/>
    <w:rsid w:val="00EB42A2"/>
    <w:rsid w:val="00EB432D"/>
    <w:rsid w:val="00EB783C"/>
    <w:rsid w:val="00EC5392"/>
    <w:rsid w:val="00EC5E56"/>
    <w:rsid w:val="00EC6603"/>
    <w:rsid w:val="00EE25FD"/>
    <w:rsid w:val="00F1089C"/>
    <w:rsid w:val="00F11A35"/>
    <w:rsid w:val="00F2629E"/>
    <w:rsid w:val="00F31D66"/>
    <w:rsid w:val="00F325D3"/>
    <w:rsid w:val="00F45B5D"/>
    <w:rsid w:val="00F56473"/>
    <w:rsid w:val="00F664A8"/>
    <w:rsid w:val="00F7001B"/>
    <w:rsid w:val="00F723C7"/>
    <w:rsid w:val="00F774E7"/>
    <w:rsid w:val="00F81D87"/>
    <w:rsid w:val="00F86929"/>
    <w:rsid w:val="00F94622"/>
    <w:rsid w:val="00FA68C6"/>
    <w:rsid w:val="00FA7B80"/>
    <w:rsid w:val="00FB3022"/>
    <w:rsid w:val="00FC6679"/>
    <w:rsid w:val="00FD3DA0"/>
    <w:rsid w:val="00FE13A5"/>
    <w:rsid w:val="00FF25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E3720F"/>
    <w:pPr>
      <w:ind w:left="720"/>
      <w:contextualSpacing/>
    </w:pPr>
  </w:style>
  <w:style w:type="paragraph" w:styleId="Anrede">
    <w:name w:val="Salutation"/>
    <w:basedOn w:val="Standard"/>
    <w:link w:val="AnredeZchn"/>
    <w:rsid w:val="00442CBB"/>
    <w:pPr>
      <w:spacing w:line="240" w:lineRule="auto"/>
    </w:pPr>
    <w:rPr>
      <w:rFonts w:ascii="Times New Roman" w:hAnsi="Times New Roman"/>
      <w:sz w:val="20"/>
    </w:rPr>
  </w:style>
  <w:style w:type="character" w:customStyle="1" w:styleId="AnredeZchn">
    <w:name w:val="Anrede Zchn"/>
    <w:basedOn w:val="Absatz-Standardschriftart"/>
    <w:link w:val="Anrede"/>
    <w:rsid w:val="00442CBB"/>
    <w:rPr>
      <w:rFonts w:ascii="Times New Roman" w:hAnsi="Times New Roman" w:cs="Times New Roman"/>
      <w:sz w:val="20"/>
      <w:szCs w:val="20"/>
      <w:lang w:val="de-DE" w:eastAsia="de-DE"/>
    </w:rPr>
  </w:style>
  <w:style w:type="character" w:styleId="Zeilennummer">
    <w:name w:val="line number"/>
    <w:basedOn w:val="Absatz-Standardschriftart"/>
    <w:uiPriority w:val="99"/>
    <w:semiHidden/>
    <w:unhideWhenUsed/>
    <w:rsid w:val="0068440B"/>
  </w:style>
  <w:style w:type="character" w:styleId="Hyperlink">
    <w:name w:val="Hyperlink"/>
    <w:basedOn w:val="Absatz-Standardschriftart"/>
    <w:uiPriority w:val="99"/>
    <w:unhideWhenUsed/>
    <w:rsid w:val="00E217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E3720F"/>
    <w:pPr>
      <w:ind w:left="720"/>
      <w:contextualSpacing/>
    </w:pPr>
  </w:style>
  <w:style w:type="paragraph" w:styleId="Anrede">
    <w:name w:val="Salutation"/>
    <w:basedOn w:val="Standard"/>
    <w:link w:val="AnredeZchn"/>
    <w:rsid w:val="00442CBB"/>
    <w:pPr>
      <w:spacing w:line="240" w:lineRule="auto"/>
    </w:pPr>
    <w:rPr>
      <w:rFonts w:ascii="Times New Roman" w:hAnsi="Times New Roman"/>
      <w:sz w:val="20"/>
    </w:rPr>
  </w:style>
  <w:style w:type="character" w:customStyle="1" w:styleId="AnredeZchn">
    <w:name w:val="Anrede Zchn"/>
    <w:basedOn w:val="Absatz-Standardschriftart"/>
    <w:link w:val="Anrede"/>
    <w:rsid w:val="00442CBB"/>
    <w:rPr>
      <w:rFonts w:ascii="Times New Roman" w:hAnsi="Times New Roman" w:cs="Times New Roman"/>
      <w:sz w:val="20"/>
      <w:szCs w:val="20"/>
      <w:lang w:val="de-DE" w:eastAsia="de-DE"/>
    </w:rPr>
  </w:style>
  <w:style w:type="character" w:styleId="Zeilennummer">
    <w:name w:val="line number"/>
    <w:basedOn w:val="Absatz-Standardschriftart"/>
    <w:uiPriority w:val="99"/>
    <w:semiHidden/>
    <w:unhideWhenUsed/>
    <w:rsid w:val="0068440B"/>
  </w:style>
  <w:style w:type="character" w:styleId="Hyperlink">
    <w:name w:val="Hyperlink"/>
    <w:basedOn w:val="Absatz-Standardschriftart"/>
    <w:uiPriority w:val="99"/>
    <w:unhideWhenUsed/>
    <w:rsid w:val="00E217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bu@wko.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7D06F-6739-42FC-B975-90E0506C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3431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WKO Inhouse GmbH</dc:creator>
  <cp:lastModifiedBy>Panholzer Nina</cp:lastModifiedBy>
  <cp:revision>4</cp:revision>
  <dcterms:created xsi:type="dcterms:W3CDTF">2013-10-16T07:48:00Z</dcterms:created>
  <dcterms:modified xsi:type="dcterms:W3CDTF">2013-10-18T08:09:00Z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